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E" w:rsidRPr="004F5E5E" w:rsidRDefault="004F5E5E" w:rsidP="004F5E5E">
      <w:pPr>
        <w:jc w:val="both"/>
        <w:rPr>
          <w:b/>
          <w:sz w:val="28"/>
          <w:szCs w:val="28"/>
        </w:rPr>
      </w:pPr>
      <w:r w:rsidRPr="004F5E5E">
        <w:rPr>
          <w:b/>
          <w:sz w:val="28"/>
          <w:szCs w:val="28"/>
        </w:rPr>
        <w:t xml:space="preserve">О </w:t>
      </w:r>
      <w:proofErr w:type="gramStart"/>
      <w:r w:rsidRPr="004F5E5E">
        <w:rPr>
          <w:b/>
          <w:sz w:val="28"/>
          <w:szCs w:val="28"/>
        </w:rPr>
        <w:t>СЛОЖИВШЕЙСЯ</w:t>
      </w:r>
      <w:proofErr w:type="gramEnd"/>
      <w:r w:rsidRPr="004F5E5E">
        <w:rPr>
          <w:b/>
          <w:sz w:val="28"/>
          <w:szCs w:val="28"/>
        </w:rPr>
        <w:t xml:space="preserve"> НАРКОСИТУАЦИИ В МОСКОВСКОМ РАЙОНЕ Г.БРЕСТА В 2017 ГОДУ</w:t>
      </w:r>
    </w:p>
    <w:p w:rsidR="004F5E5E" w:rsidRDefault="004F5E5E" w:rsidP="004F5E5E">
      <w:pPr>
        <w:jc w:val="both"/>
        <w:rPr>
          <w:sz w:val="28"/>
          <w:szCs w:val="28"/>
        </w:rPr>
      </w:pPr>
    </w:p>
    <w:p w:rsidR="004F5E5E" w:rsidRPr="00400F6B" w:rsidRDefault="004F5E5E" w:rsidP="004F5E5E">
      <w:pPr>
        <w:ind w:firstLine="540"/>
        <w:jc w:val="both"/>
        <w:rPr>
          <w:sz w:val="28"/>
          <w:szCs w:val="28"/>
        </w:rPr>
      </w:pPr>
      <w:r w:rsidRPr="00400F6B">
        <w:rPr>
          <w:sz w:val="28"/>
          <w:szCs w:val="28"/>
        </w:rPr>
        <w:t xml:space="preserve">В 2017 году по линии незаконного оборота наркотических средств ОВД администрации Московского района </w:t>
      </w:r>
      <w:proofErr w:type="gramStart"/>
      <w:r w:rsidRPr="00400F6B">
        <w:rPr>
          <w:sz w:val="28"/>
          <w:szCs w:val="28"/>
        </w:rPr>
        <w:t>г</w:t>
      </w:r>
      <w:proofErr w:type="gramEnd"/>
      <w:r w:rsidRPr="00400F6B">
        <w:rPr>
          <w:sz w:val="28"/>
          <w:szCs w:val="28"/>
        </w:rPr>
        <w:t>. Бреста выявлено 113 преступлений, из которых 55 преступлений связаны с распространением наркотических средств и психотропных веществ, при этом к уголовной ответственности привлечено 58 граждан, в числе которых 25 лиц, занимавшихся реализацией наркотиков на территории г.</w:t>
      </w:r>
      <w:r>
        <w:rPr>
          <w:sz w:val="28"/>
          <w:szCs w:val="28"/>
        </w:rPr>
        <w:t> </w:t>
      </w:r>
      <w:r w:rsidRPr="00400F6B">
        <w:rPr>
          <w:sz w:val="28"/>
          <w:szCs w:val="28"/>
        </w:rPr>
        <w:t xml:space="preserve">Бреста. </w:t>
      </w:r>
    </w:p>
    <w:p w:rsidR="004F5E5E" w:rsidRPr="00400F6B" w:rsidRDefault="004F5E5E" w:rsidP="004F5E5E">
      <w:pPr>
        <w:ind w:firstLine="540"/>
        <w:jc w:val="both"/>
        <w:rPr>
          <w:sz w:val="28"/>
          <w:szCs w:val="28"/>
        </w:rPr>
      </w:pPr>
      <w:r w:rsidRPr="00400F6B">
        <w:rPr>
          <w:sz w:val="28"/>
          <w:szCs w:val="28"/>
        </w:rPr>
        <w:t xml:space="preserve">Проведенными совместными мероприятиями сотрудниками наркоконтроля Московского района </w:t>
      </w:r>
      <w:proofErr w:type="gramStart"/>
      <w:r w:rsidRPr="00400F6B">
        <w:rPr>
          <w:sz w:val="28"/>
          <w:szCs w:val="28"/>
        </w:rPr>
        <w:t>г</w:t>
      </w:r>
      <w:proofErr w:type="gramEnd"/>
      <w:r w:rsidRPr="00400F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0F6B">
        <w:rPr>
          <w:sz w:val="28"/>
          <w:szCs w:val="28"/>
        </w:rPr>
        <w:t>Бреста и Брестской области при тесном взаимодействии с Брестской таможней  перекрыт канал поставки в г.</w:t>
      </w:r>
      <w:r>
        <w:rPr>
          <w:sz w:val="28"/>
          <w:szCs w:val="28"/>
        </w:rPr>
        <w:t> </w:t>
      </w:r>
      <w:r w:rsidRPr="00400F6B">
        <w:rPr>
          <w:sz w:val="28"/>
          <w:szCs w:val="28"/>
        </w:rPr>
        <w:t>Брест из Республики Польша психотропов, организованный 30-летним жителем г.</w:t>
      </w:r>
      <w:r>
        <w:rPr>
          <w:sz w:val="28"/>
          <w:szCs w:val="28"/>
        </w:rPr>
        <w:t> </w:t>
      </w:r>
      <w:r w:rsidRPr="00400F6B">
        <w:rPr>
          <w:sz w:val="28"/>
          <w:szCs w:val="28"/>
        </w:rPr>
        <w:t xml:space="preserve">Бреста. Из незаконного оборота изъято 450 грамм особо опасного психотропного вещества – 4-СМС. Судом Московского района </w:t>
      </w:r>
      <w:proofErr w:type="gramStart"/>
      <w:r w:rsidRPr="00400F6B">
        <w:rPr>
          <w:sz w:val="28"/>
          <w:szCs w:val="28"/>
        </w:rPr>
        <w:t>г</w:t>
      </w:r>
      <w:proofErr w:type="gramEnd"/>
      <w:r w:rsidRPr="00400F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0F6B">
        <w:rPr>
          <w:sz w:val="28"/>
          <w:szCs w:val="28"/>
        </w:rPr>
        <w:t xml:space="preserve">Бреста задержанный гражданин осужден к 9 годам лишения свободы. </w:t>
      </w:r>
    </w:p>
    <w:p w:rsidR="004F5E5E" w:rsidRPr="00400F6B" w:rsidRDefault="004F5E5E" w:rsidP="004F5E5E">
      <w:pPr>
        <w:ind w:firstLine="708"/>
        <w:jc w:val="both"/>
        <w:rPr>
          <w:sz w:val="28"/>
          <w:szCs w:val="28"/>
        </w:rPr>
      </w:pPr>
      <w:r w:rsidRPr="00400F6B">
        <w:rPr>
          <w:sz w:val="28"/>
          <w:szCs w:val="28"/>
        </w:rPr>
        <w:t xml:space="preserve">Следует отметить, что до настоящего времени остается значительным количество выявленных преступлений по линии незаконного оборота наркотических средств, связанных с употреблением, хранением и распространением псевдоэфедрина и его производных. Так, в текущем году сотрудниками наркоконтроля Московского района </w:t>
      </w:r>
      <w:proofErr w:type="gramStart"/>
      <w:r w:rsidRPr="00400F6B">
        <w:rPr>
          <w:sz w:val="28"/>
          <w:szCs w:val="28"/>
        </w:rPr>
        <w:t>г</w:t>
      </w:r>
      <w:proofErr w:type="gramEnd"/>
      <w:r w:rsidRPr="00400F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0F6B">
        <w:rPr>
          <w:sz w:val="28"/>
          <w:szCs w:val="28"/>
        </w:rPr>
        <w:t>Бреста пресечена деятельность 4 жителей г.</w:t>
      </w:r>
      <w:r>
        <w:rPr>
          <w:sz w:val="28"/>
          <w:szCs w:val="28"/>
        </w:rPr>
        <w:t> </w:t>
      </w:r>
      <w:r w:rsidRPr="00400F6B">
        <w:rPr>
          <w:sz w:val="28"/>
          <w:szCs w:val="28"/>
        </w:rPr>
        <w:t xml:space="preserve">Бреста, занимавшихся систематическими поставками наркотических средств (марихуана, псевдоэфедринсодержащие препараты) в незначительном размере, для дальнейшей реализации наркозависимым лицам.      По результатам рассмотрения уголовных </w:t>
      </w:r>
      <w:proofErr w:type="gramStart"/>
      <w:r w:rsidRPr="00400F6B">
        <w:rPr>
          <w:sz w:val="28"/>
          <w:szCs w:val="28"/>
        </w:rPr>
        <w:t>дел</w:t>
      </w:r>
      <w:proofErr w:type="gramEnd"/>
      <w:r w:rsidRPr="00400F6B">
        <w:rPr>
          <w:sz w:val="28"/>
          <w:szCs w:val="28"/>
        </w:rPr>
        <w:t xml:space="preserve"> в суде обвиняемые осуждены к лишению свободы на сроки от 5 до 9 лет.</w:t>
      </w:r>
    </w:p>
    <w:p w:rsidR="004F5E5E" w:rsidRPr="00400F6B" w:rsidRDefault="004F5E5E" w:rsidP="004F5E5E">
      <w:pPr>
        <w:ind w:firstLine="709"/>
        <w:jc w:val="both"/>
        <w:rPr>
          <w:i/>
          <w:sz w:val="28"/>
          <w:szCs w:val="28"/>
        </w:rPr>
      </w:pPr>
      <w:r w:rsidRPr="00400F6B">
        <w:rPr>
          <w:sz w:val="28"/>
          <w:szCs w:val="28"/>
        </w:rPr>
        <w:t xml:space="preserve">За рассматриваемый период, как и в прошлом году, преступлений по линии незаконного оборота наркотическими средствами, совершенными несовершеннолетними, не регистрировалось. </w:t>
      </w:r>
      <w:r w:rsidRPr="00400F6B">
        <w:rPr>
          <w:i/>
          <w:sz w:val="28"/>
          <w:szCs w:val="28"/>
        </w:rPr>
        <w:t xml:space="preserve">Справочно: за аналогичный период 2015 года 10 учащимися, из которых 7 являлись несовершеннолетними,  совершено 12 преступлений, из которых 7 преступлений были связаны с распространением психотропных веществ. Во всех 12-ти случая предметом преступления являлись «спайсы». </w:t>
      </w:r>
    </w:p>
    <w:p w:rsidR="004F5E5E" w:rsidRPr="00400F6B" w:rsidRDefault="004F5E5E" w:rsidP="004F5E5E">
      <w:pPr>
        <w:ind w:firstLine="708"/>
        <w:jc w:val="both"/>
        <w:rPr>
          <w:sz w:val="28"/>
          <w:szCs w:val="28"/>
        </w:rPr>
      </w:pPr>
      <w:r w:rsidRPr="00400F6B">
        <w:rPr>
          <w:sz w:val="28"/>
          <w:szCs w:val="28"/>
        </w:rPr>
        <w:t xml:space="preserve">В 2016 году и начале текущего года на территории оперативного обслуживания ОВД администрации Московского района </w:t>
      </w:r>
      <w:proofErr w:type="gramStart"/>
      <w:r w:rsidRPr="00400F6B">
        <w:rPr>
          <w:sz w:val="28"/>
          <w:szCs w:val="28"/>
        </w:rPr>
        <w:t>г</w:t>
      </w:r>
      <w:proofErr w:type="gramEnd"/>
      <w:r w:rsidRPr="00400F6B">
        <w:rPr>
          <w:sz w:val="28"/>
          <w:szCs w:val="28"/>
        </w:rPr>
        <w:t xml:space="preserve">. Бреста приняты эффективные меры в отношении лиц, занимающихся незаконным оборотом семян мака, которые позволили на сегодняшний день пресечь деятельность так называемых «точек» по распространению указанного наркосырья. В 2017 году к уголовной ответственности за незаконный с целью сбыта оборот семян мака с примесью опасного наркотического средства - маковой соломы привлечено 3 лица, из незаконного оборота изъято 350 кг семян мака. По результатам рассмотрения уголовных </w:t>
      </w:r>
      <w:proofErr w:type="gramStart"/>
      <w:r w:rsidRPr="00400F6B">
        <w:rPr>
          <w:sz w:val="28"/>
          <w:szCs w:val="28"/>
        </w:rPr>
        <w:t>дел</w:t>
      </w:r>
      <w:proofErr w:type="gramEnd"/>
      <w:r w:rsidRPr="00400F6B">
        <w:rPr>
          <w:sz w:val="28"/>
          <w:szCs w:val="28"/>
        </w:rPr>
        <w:t xml:space="preserve"> в суде обвиняемые осуждены к лишению свободы на сроки от 8 до 10 лет.</w:t>
      </w:r>
    </w:p>
    <w:p w:rsidR="004F5E5E" w:rsidRPr="00400F6B" w:rsidRDefault="004F5E5E" w:rsidP="004F5E5E">
      <w:pPr>
        <w:ind w:firstLine="708"/>
        <w:jc w:val="both"/>
        <w:rPr>
          <w:sz w:val="28"/>
          <w:szCs w:val="28"/>
        </w:rPr>
      </w:pPr>
      <w:r w:rsidRPr="00400F6B">
        <w:rPr>
          <w:sz w:val="28"/>
          <w:szCs w:val="28"/>
        </w:rPr>
        <w:t xml:space="preserve">В 2017 году на территории оперативного обслуживания зарегистрировано 3 факта передозировки наркотическими средствами, при </w:t>
      </w:r>
      <w:r w:rsidRPr="00400F6B">
        <w:rPr>
          <w:sz w:val="28"/>
          <w:szCs w:val="28"/>
        </w:rPr>
        <w:lastRenderedPageBreak/>
        <w:t xml:space="preserve">этом в двух случаях со смертельным исходом. Фактов передозировки несовершеннолетними не регистрировалось. </w:t>
      </w:r>
      <w:r w:rsidRPr="00400F6B">
        <w:rPr>
          <w:i/>
          <w:sz w:val="28"/>
          <w:szCs w:val="28"/>
        </w:rPr>
        <w:t>Справочно</w:t>
      </w:r>
      <w:proofErr w:type="gramStart"/>
      <w:r w:rsidRPr="00400F6B">
        <w:rPr>
          <w:i/>
          <w:sz w:val="28"/>
          <w:szCs w:val="28"/>
        </w:rPr>
        <w:t>:з</w:t>
      </w:r>
      <w:proofErr w:type="gramEnd"/>
      <w:r w:rsidRPr="00400F6B">
        <w:rPr>
          <w:i/>
          <w:sz w:val="28"/>
          <w:szCs w:val="28"/>
        </w:rPr>
        <w:t>а аналогичный период 2016 года имело место быть 7 подобных фактов, из них в двух случаях со смертельным исходом, а в 2015 году – 12 фактов передозировок.</w:t>
      </w:r>
    </w:p>
    <w:p w:rsidR="004F5E5E" w:rsidRDefault="004F5E5E" w:rsidP="004F5E5E">
      <w:pPr>
        <w:ind w:firstLine="540"/>
        <w:jc w:val="both"/>
        <w:rPr>
          <w:sz w:val="28"/>
          <w:szCs w:val="28"/>
        </w:rPr>
      </w:pPr>
      <w:proofErr w:type="gramStart"/>
      <w:r w:rsidRPr="00400F6B">
        <w:rPr>
          <w:sz w:val="28"/>
          <w:szCs w:val="28"/>
        </w:rPr>
        <w:t>Снижение количества зарегистрированных передозировок объясняется следствием принятых субъектами профилактики мер, а также мер, принятых органами внутренних дел, направленных на сдерживание наркоэкспансии в сети Интернет (так, например, в текущем году подразделениями наркоконтроля изобличено в преступной деятельности 4 лица, осуществлявших сбыт психотропов посредством сети Интернет (в 2016 – 3 лица, в 2015 – 10 лиц)), в общемпереориентировании наркорынка на традиционные виды наркотических средств (марихуана</w:t>
      </w:r>
      <w:proofErr w:type="gramEnd"/>
      <w:r w:rsidRPr="00400F6B">
        <w:rPr>
          <w:sz w:val="28"/>
          <w:szCs w:val="28"/>
        </w:rPr>
        <w:t xml:space="preserve">, </w:t>
      </w:r>
      <w:proofErr w:type="gramStart"/>
      <w:r w:rsidRPr="00400F6B">
        <w:rPr>
          <w:sz w:val="28"/>
          <w:szCs w:val="28"/>
        </w:rPr>
        <w:t xml:space="preserve">гашиш, опий), принятыми мерами уголовно-правового характера в отношении систематических наркопотребителей, заключающимися в осуждении последних к наказанию в виде лишения свободы на значительные сроки, и как следствие формирование у подобной категории лиц отказа от употребления психотропов ввиду опасения быть изобличенным в совершении преступления по принципу неотвратимости наказания.   </w:t>
      </w:r>
      <w:proofErr w:type="gramEnd"/>
    </w:p>
    <w:p w:rsidR="004F5E5E" w:rsidRDefault="004F5E5E" w:rsidP="004F5E5E">
      <w:pPr>
        <w:ind w:firstLine="540"/>
        <w:jc w:val="both"/>
        <w:rPr>
          <w:sz w:val="28"/>
          <w:szCs w:val="28"/>
        </w:rPr>
      </w:pPr>
    </w:p>
    <w:p w:rsidR="004F5E5E" w:rsidRPr="004F5E5E" w:rsidRDefault="004F5E5E" w:rsidP="004F5E5E">
      <w:pPr>
        <w:jc w:val="right"/>
        <w:rPr>
          <w:i/>
          <w:sz w:val="28"/>
          <w:szCs w:val="28"/>
        </w:rPr>
      </w:pPr>
      <w:r w:rsidRPr="004F5E5E">
        <w:rPr>
          <w:i/>
          <w:sz w:val="28"/>
          <w:szCs w:val="28"/>
        </w:rPr>
        <w:t xml:space="preserve">Отдел внутренних дел администрации Московского района </w:t>
      </w:r>
      <w:proofErr w:type="gramStart"/>
      <w:r w:rsidRPr="004F5E5E">
        <w:rPr>
          <w:i/>
          <w:sz w:val="28"/>
          <w:szCs w:val="28"/>
        </w:rPr>
        <w:t>г</w:t>
      </w:r>
      <w:proofErr w:type="gramEnd"/>
      <w:r w:rsidRPr="004F5E5E">
        <w:rPr>
          <w:i/>
          <w:sz w:val="28"/>
          <w:szCs w:val="28"/>
        </w:rPr>
        <w:t>. Бреста</w:t>
      </w:r>
    </w:p>
    <w:p w:rsidR="004F5E5E" w:rsidRPr="00400F6B" w:rsidRDefault="004F5E5E" w:rsidP="004F5E5E">
      <w:pPr>
        <w:jc w:val="both"/>
        <w:rPr>
          <w:sz w:val="28"/>
          <w:szCs w:val="28"/>
        </w:rPr>
      </w:pPr>
    </w:p>
    <w:sectPr w:rsidR="004F5E5E" w:rsidRPr="00400F6B" w:rsidSect="00B6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5E"/>
    <w:rsid w:val="00095F0C"/>
    <w:rsid w:val="001102BE"/>
    <w:rsid w:val="001442CC"/>
    <w:rsid w:val="0015596F"/>
    <w:rsid w:val="0019782F"/>
    <w:rsid w:val="001A6966"/>
    <w:rsid w:val="001E1DC2"/>
    <w:rsid w:val="001E6019"/>
    <w:rsid w:val="001F510A"/>
    <w:rsid w:val="0020250B"/>
    <w:rsid w:val="00213D4A"/>
    <w:rsid w:val="00214DC6"/>
    <w:rsid w:val="00274772"/>
    <w:rsid w:val="00285E14"/>
    <w:rsid w:val="0029671B"/>
    <w:rsid w:val="002A225C"/>
    <w:rsid w:val="002C63D4"/>
    <w:rsid w:val="002D02A2"/>
    <w:rsid w:val="002D2772"/>
    <w:rsid w:val="00302DA1"/>
    <w:rsid w:val="00317727"/>
    <w:rsid w:val="003306D6"/>
    <w:rsid w:val="003478CF"/>
    <w:rsid w:val="003F2C80"/>
    <w:rsid w:val="003F61AE"/>
    <w:rsid w:val="003F6746"/>
    <w:rsid w:val="00402D64"/>
    <w:rsid w:val="00427E41"/>
    <w:rsid w:val="004410E1"/>
    <w:rsid w:val="00454C37"/>
    <w:rsid w:val="00464828"/>
    <w:rsid w:val="00475712"/>
    <w:rsid w:val="004C616F"/>
    <w:rsid w:val="004D0D79"/>
    <w:rsid w:val="004F5E5E"/>
    <w:rsid w:val="00560E07"/>
    <w:rsid w:val="00590118"/>
    <w:rsid w:val="00604CF5"/>
    <w:rsid w:val="00632CBA"/>
    <w:rsid w:val="00657381"/>
    <w:rsid w:val="006747AD"/>
    <w:rsid w:val="006E3E30"/>
    <w:rsid w:val="0071089A"/>
    <w:rsid w:val="007109E8"/>
    <w:rsid w:val="00720F3F"/>
    <w:rsid w:val="00721D4D"/>
    <w:rsid w:val="00731372"/>
    <w:rsid w:val="00757FD2"/>
    <w:rsid w:val="007711A2"/>
    <w:rsid w:val="00782C45"/>
    <w:rsid w:val="007A408A"/>
    <w:rsid w:val="007D7D1C"/>
    <w:rsid w:val="007E372A"/>
    <w:rsid w:val="00814B40"/>
    <w:rsid w:val="008422A9"/>
    <w:rsid w:val="008445E1"/>
    <w:rsid w:val="00844F02"/>
    <w:rsid w:val="008830B9"/>
    <w:rsid w:val="00893757"/>
    <w:rsid w:val="008E50E8"/>
    <w:rsid w:val="00910639"/>
    <w:rsid w:val="009B13EA"/>
    <w:rsid w:val="009B222F"/>
    <w:rsid w:val="009B3262"/>
    <w:rsid w:val="009B3C93"/>
    <w:rsid w:val="009F34AD"/>
    <w:rsid w:val="009F36E1"/>
    <w:rsid w:val="00A11C25"/>
    <w:rsid w:val="00A40FEF"/>
    <w:rsid w:val="00A41DC3"/>
    <w:rsid w:val="00A66C0B"/>
    <w:rsid w:val="00A97B37"/>
    <w:rsid w:val="00AB7A65"/>
    <w:rsid w:val="00AF57C2"/>
    <w:rsid w:val="00B33785"/>
    <w:rsid w:val="00B67FBB"/>
    <w:rsid w:val="00B85D6C"/>
    <w:rsid w:val="00BD7180"/>
    <w:rsid w:val="00C419DF"/>
    <w:rsid w:val="00C463F8"/>
    <w:rsid w:val="00C47DA9"/>
    <w:rsid w:val="00C64CC9"/>
    <w:rsid w:val="00CC40B7"/>
    <w:rsid w:val="00CD7E61"/>
    <w:rsid w:val="00CF1FAD"/>
    <w:rsid w:val="00D16404"/>
    <w:rsid w:val="00D168B6"/>
    <w:rsid w:val="00D25E9E"/>
    <w:rsid w:val="00D50A6B"/>
    <w:rsid w:val="00D55540"/>
    <w:rsid w:val="00DB4369"/>
    <w:rsid w:val="00DC0DBA"/>
    <w:rsid w:val="00DF15DC"/>
    <w:rsid w:val="00E069D6"/>
    <w:rsid w:val="00E11415"/>
    <w:rsid w:val="00E37B5F"/>
    <w:rsid w:val="00E65D9A"/>
    <w:rsid w:val="00E9307A"/>
    <w:rsid w:val="00EA7CBD"/>
    <w:rsid w:val="00EB06CE"/>
    <w:rsid w:val="00EB16EA"/>
    <w:rsid w:val="00F1005E"/>
    <w:rsid w:val="00F5297C"/>
    <w:rsid w:val="00FA1F63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D4D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721D4D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2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21D4D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D27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D27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2D2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D2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D27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772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2D2772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D2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721D4D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D27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D27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link w:val="a4"/>
    <w:qFormat/>
    <w:rsid w:val="002D27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D2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721D4D"/>
    <w:rPr>
      <w:b/>
      <w:bCs/>
    </w:rPr>
  </w:style>
  <w:style w:type="character" w:styleId="a6">
    <w:name w:val="Emphasis"/>
    <w:basedOn w:val="a0"/>
    <w:qFormat/>
    <w:rsid w:val="00721D4D"/>
    <w:rPr>
      <w:i/>
      <w:iCs/>
    </w:rPr>
  </w:style>
  <w:style w:type="paragraph" w:styleId="a7">
    <w:name w:val="Subtitle"/>
    <w:basedOn w:val="a"/>
    <w:link w:val="a8"/>
    <w:qFormat/>
    <w:rsid w:val="002D27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2D27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721D4D"/>
    <w:rPr>
      <w:rFonts w:ascii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21D4D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D27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D27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2D27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sid w:val="002D27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2772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2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D2772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2D277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D277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D277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D277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D277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D2772"/>
    <w:pPr>
      <w:keepLines/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F100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005E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C419DF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2017-12-07T09:41:00Z</cp:lastPrinted>
  <dcterms:created xsi:type="dcterms:W3CDTF">2017-12-29T06:36:00Z</dcterms:created>
  <dcterms:modified xsi:type="dcterms:W3CDTF">2017-12-29T06:36:00Z</dcterms:modified>
</cp:coreProperties>
</file>